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rPr>
      </w:pPr>
      <w:r>
        <w:rPr>
          <w:rFonts w:ascii="Arial" w:hAnsi="Arial"/>
          <w:b/>
          <w:bCs/>
        </w:rPr>
        <w:t xml:space="preserve">Name: </w:t>
      </w:r>
      <w:r>
        <w:rPr>
          <w:rFonts w:ascii="Arial" w:hAnsi="Arial"/>
        </w:rPr>
        <w:t>[insert here]</w:t>
      </w:r>
    </w:p>
    <w:p>
      <w:pPr>
        <w:rPr>
          <w:rFonts w:ascii="Arial" w:hAnsi="Arial"/>
        </w:rPr>
      </w:pPr>
    </w:p>
    <w:p>
      <w:pPr>
        <w:rPr>
          <w:rFonts w:ascii="Arial" w:hAnsi="Arial"/>
        </w:rPr>
      </w:pPr>
      <w:r>
        <w:rPr>
          <w:rFonts w:ascii="Arial" w:hAnsi="Arial"/>
        </w:rPr>
        <w:t>1.) You can easily extract DNA from a strawberry.  This is in part due to the fact that strawberries are octaploid, so they have a lot of DNA in them. This alludes to a disconnect between plant biologists/growers and the average consumer. When the general public were asked the following two questions there was a major disconnect between their understanding of basic biology.</w:t>
      </w:r>
    </w:p>
    <w:p>
      <w:pPr>
        <w:rPr>
          <w:rFonts w:ascii="Arial" w:hAnsi="Arial"/>
        </w:rPr>
      </w:pPr>
    </w:p>
    <w:p>
      <w:pPr>
        <w:rPr>
          <w:rFonts w:ascii="Arial" w:hAnsi="Arial"/>
        </w:rPr>
      </w:pPr>
      <w:r>
        <w:rPr>
          <w:rFonts w:ascii="Arial" w:hAnsi="Arial"/>
          <w:b/>
        </w:rPr>
        <w:t>Question 1.)</w:t>
      </w:r>
      <w:r>
        <w:rPr>
          <w:rFonts w:ascii="Arial" w:hAnsi="Arial"/>
        </w:rPr>
        <w:t xml:space="preserve"> Does a regular tomato contain DNA?  Consumers were likely to answer “No.” </w:t>
      </w:r>
    </w:p>
    <w:p>
      <w:pPr>
        <w:rPr>
          <w:rFonts w:ascii="Arial" w:hAnsi="Arial"/>
        </w:rPr>
      </w:pPr>
      <w:r>
        <w:rPr>
          <w:rFonts w:ascii="Arial" w:hAnsi="Arial"/>
          <w:b/>
        </w:rPr>
        <w:t>Question 2.)</w:t>
      </w:r>
      <w:r>
        <w:rPr>
          <w:rFonts w:ascii="Arial" w:hAnsi="Arial"/>
        </w:rPr>
        <w:t xml:space="preserve"> Does a transgenic tomato contain DNA? Consumers were likely to answer “Yes.”</w:t>
      </w:r>
    </w:p>
    <w:p>
      <w:pPr>
        <w:rPr>
          <w:rFonts w:ascii="Arial" w:hAnsi="Arial"/>
        </w:rPr>
      </w:pPr>
    </w:p>
    <w:p>
      <w:pPr>
        <w:rPr>
          <w:rFonts w:ascii="Arial" w:hAnsi="Arial"/>
        </w:rPr>
      </w:pPr>
      <w:r>
        <w:rPr>
          <w:rFonts w:ascii="Arial" w:hAnsi="Arial"/>
        </w:rPr>
        <w:t xml:space="preserve">Clearly, both a regular and transgenic tomato would contain DNA. </w:t>
      </w:r>
    </w:p>
    <w:p>
      <w:pPr>
        <w:rPr>
          <w:rFonts w:ascii="Arial" w:hAnsi="Arial"/>
        </w:rPr>
      </w:pPr>
    </w:p>
    <w:p>
      <w:pPr>
        <w:rPr>
          <w:rFonts w:ascii="Arial" w:hAnsi="Arial"/>
        </w:rPr>
      </w:pPr>
      <w:r>
        <w:rPr>
          <w:rFonts w:ascii="Arial" w:hAnsi="Arial"/>
          <w:b/>
          <w:bCs/>
          <w:i/>
          <w:iCs/>
        </w:rPr>
        <w:t xml:space="preserve">1a.) Why would people think there is no DNA in anything else that they eat? </w:t>
      </w:r>
      <w:r>
        <w:rPr>
          <w:rFonts w:ascii="Arial" w:hAnsi="Arial"/>
        </w:rPr>
        <w:t xml:space="preserve"> This not only applies to fruits and vegetables but to meat as well.  5 pts</w:t>
      </w:r>
    </w:p>
    <w:p>
      <w:pPr>
        <w:rPr>
          <w:rFonts w:ascii="Arial" w:hAnsi="Arial"/>
        </w:rPr>
      </w:pPr>
    </w:p>
    <w:p>
      <w:pPr>
        <w:rPr>
          <w:rFonts w:ascii="Arial" w:hAnsi="Arial"/>
        </w:rPr>
      </w:pPr>
    </w:p>
    <w:p>
      <w:pPr>
        <w:rPr>
          <w:rFonts w:ascii="Times New Roman" w:hAnsi="Times New Roman" w:cs="Times New Roman"/>
        </w:rPr>
      </w:pPr>
      <w:r>
        <w:rPr>
          <w:rFonts w:ascii="Times New Roman" w:hAnsi="Times New Roman" w:cs="Times New Roman"/>
        </w:rPr>
        <w:t>[your answer here]</w:t>
      </w:r>
    </w:p>
    <w:p>
      <w:pPr>
        <w:ind w:firstLine="720" w:firstLineChars="0"/>
        <w:rPr>
          <w:rFonts w:hint="default" w:asciiTheme="minorAscii"/>
          <w:i w:val="0"/>
          <w:iCs w:val="0"/>
          <w:sz w:val="24"/>
          <w:szCs w:val="24"/>
          <w:lang w:val="en-US"/>
        </w:rPr>
      </w:pPr>
      <w:r>
        <w:rPr>
          <w:rFonts w:hint="default" w:asciiTheme="minorAscii"/>
          <w:i w:val="0"/>
          <w:iCs w:val="0"/>
          <w:sz w:val="24"/>
          <w:szCs w:val="24"/>
          <w:lang w:val="en-US"/>
        </w:rPr>
        <w:t xml:space="preserve">The disconnect that was observed when members of the public agreed that a transgenic tomato would contain DNA but that a regular tomato would not contain DNA could be as a result of existing misconceptions about transgenic plants and lack of adequate information about the genetic modification of plants. </w:t>
      </w:r>
    </w:p>
    <w:p>
      <w:pPr>
        <w:ind w:firstLine="720" w:firstLineChars="0"/>
        <w:rPr>
          <w:rFonts w:hint="default" w:asciiTheme="minorAscii"/>
          <w:i/>
          <w:iCs/>
          <w:sz w:val="24"/>
          <w:szCs w:val="24"/>
          <w:lang w:val="en-US"/>
        </w:rPr>
      </w:pPr>
      <w:r>
        <w:rPr>
          <w:rFonts w:hint="default" w:asciiTheme="minorAscii"/>
          <w:i w:val="0"/>
          <w:iCs w:val="0"/>
          <w:sz w:val="24"/>
          <w:szCs w:val="24"/>
          <w:lang w:val="en-US"/>
        </w:rPr>
        <w:t>These misconceptions are further fueled by anti-GMO activists and firms that paint the plants as an unnatural phenomena and harmful to human health and the environment. For example, the organizations could publish images of tomatoes with fishtails.</w:t>
      </w:r>
      <w:r>
        <w:rPr>
          <w:rFonts w:hint="default" w:asciiTheme="minorAscii"/>
          <w:i/>
          <w:iCs/>
          <w:sz w:val="24"/>
          <w:szCs w:val="24"/>
          <w:lang w:val="en-US"/>
        </w:rPr>
        <w:t>(scientificamerican.com,2015)</w:t>
      </w:r>
    </w:p>
    <w:p>
      <w:pPr>
        <w:ind w:firstLine="420" w:firstLineChars="0"/>
        <w:rPr>
          <w:rFonts w:hint="default" w:asciiTheme="minorAscii"/>
          <w:i w:val="0"/>
          <w:iCs w:val="0"/>
          <w:sz w:val="24"/>
          <w:szCs w:val="24"/>
          <w:lang w:val="en-US"/>
        </w:rPr>
      </w:pPr>
      <w:r>
        <w:rPr>
          <w:rFonts w:hint="default" w:asciiTheme="minorAscii"/>
          <w:i w:val="0"/>
          <w:iCs w:val="0"/>
          <w:sz w:val="24"/>
          <w:szCs w:val="24"/>
          <w:lang w:val="en-US"/>
        </w:rPr>
        <w:t>Moreover, consumers are susceptible to the negative connotations of transgenic plants painted by anti-GMO organizations as many consumers seek reassurance and they trust experts but do not require and ask for supporting evidence to the information they have received. For example, consumers would demand for peer-reviewed scientific evidence that the transgenic plants are safe for human consumption but would not as fervently require evidence from the anti-GMO activists on claims that the transgenic plants would have adverse effects on human health such as causing sterility, cancer. As a result, they lack a better understanding of the process of genetic modification of plants. (tandfonline.com,2013)</w:t>
      </w:r>
    </w:p>
    <w:p>
      <w:pPr>
        <w:ind w:firstLine="420" w:firstLineChars="0"/>
        <w:rPr>
          <w:rFonts w:hint="default" w:asciiTheme="minorAscii"/>
          <w:i w:val="0"/>
          <w:iCs w:val="0"/>
          <w:sz w:val="24"/>
          <w:szCs w:val="24"/>
          <w:lang w:val="en-US"/>
        </w:rPr>
      </w:pPr>
    </w:p>
    <w:p>
      <w:pPr>
        <w:ind w:left="2100" w:leftChars="0" w:firstLine="420" w:firstLineChars="0"/>
        <w:rPr>
          <w:rFonts w:hint="default" w:asciiTheme="minorAscii"/>
          <w:i w:val="0"/>
          <w:iCs w:val="0"/>
          <w:sz w:val="24"/>
          <w:szCs w:val="24"/>
          <w:lang w:val="en-US"/>
        </w:rPr>
      </w:pPr>
      <w:r>
        <w:rPr>
          <w:rFonts w:hint="default" w:asciiTheme="minorAscii"/>
          <w:b/>
          <w:bCs/>
          <w:i w:val="0"/>
          <w:iCs w:val="0"/>
          <w:sz w:val="24"/>
          <w:szCs w:val="24"/>
          <w:lang w:val="en-US"/>
        </w:rPr>
        <w:t>References</w:t>
      </w:r>
    </w:p>
    <w:p>
      <w:pPr>
        <w:rPr>
          <w:rFonts w:hint="default" w:asciiTheme="minorAscii"/>
          <w:i w:val="0"/>
          <w:iCs w:val="0"/>
          <w:sz w:val="24"/>
          <w:szCs w:val="24"/>
          <w:lang w:val="en-US"/>
        </w:rPr>
      </w:pPr>
      <w:r>
        <w:rPr>
          <w:rFonts w:hint="default" w:asciiTheme="minorAscii"/>
          <w:sz w:val="24"/>
          <w:szCs w:val="24"/>
          <w:lang w:val="en-US"/>
        </w:rPr>
        <w:t xml:space="preserve">Blancke, S. (n.d.). </w:t>
      </w:r>
      <w:r>
        <w:rPr>
          <w:rFonts w:hint="default" w:asciiTheme="minorAscii"/>
          <w:i/>
          <w:iCs/>
          <w:sz w:val="24"/>
          <w:szCs w:val="24"/>
          <w:lang w:val="en-US"/>
        </w:rPr>
        <w:t xml:space="preserve">Why People Oppose GMOs Even Though Science Says They Are Safe. </w:t>
      </w:r>
      <w:r>
        <w:rPr>
          <w:rFonts w:hint="default" w:asciiTheme="minorAscii"/>
          <w:i w:val="0"/>
          <w:iCs w:val="0"/>
          <w:sz w:val="24"/>
          <w:szCs w:val="24"/>
          <w:lang w:val="en-US"/>
        </w:rPr>
        <w:fldChar w:fldCharType="begin"/>
      </w:r>
      <w:r>
        <w:rPr>
          <w:rFonts w:hint="default" w:asciiTheme="minorAscii"/>
          <w:i w:val="0"/>
          <w:iCs w:val="0"/>
          <w:sz w:val="24"/>
          <w:szCs w:val="24"/>
          <w:lang w:val="en-US"/>
        </w:rPr>
        <w:instrText xml:space="preserve"> HYPERLINK "https://www.scientificamerican.com/article/why-people-oppose-gmos-even-though-science-says-they-are-completely-safe" </w:instrText>
      </w:r>
      <w:r>
        <w:rPr>
          <w:rFonts w:hint="default" w:asciiTheme="minorAscii"/>
          <w:i w:val="0"/>
          <w:iCs w:val="0"/>
          <w:sz w:val="24"/>
          <w:szCs w:val="24"/>
          <w:lang w:val="en-US"/>
        </w:rPr>
        <w:fldChar w:fldCharType="separate"/>
      </w:r>
      <w:r>
        <w:rPr>
          <w:rStyle w:val="5"/>
          <w:rFonts w:hint="default" w:asciiTheme="minorAscii"/>
          <w:i w:val="0"/>
          <w:iCs w:val="0"/>
          <w:sz w:val="24"/>
          <w:szCs w:val="24"/>
          <w:lang w:val="en-US"/>
        </w:rPr>
        <w:t>https://www.scientificamerican.com/article/why-people-oppose-gmos-even-though-science-says-they-are-completely-safe</w:t>
      </w:r>
      <w:r>
        <w:rPr>
          <w:rFonts w:hint="default" w:asciiTheme="minorAscii"/>
          <w:i w:val="0"/>
          <w:iCs w:val="0"/>
          <w:sz w:val="24"/>
          <w:szCs w:val="24"/>
          <w:lang w:val="en-US"/>
        </w:rPr>
        <w:fldChar w:fldCharType="end"/>
      </w:r>
    </w:p>
    <w:p/>
    <w:p>
      <w:pPr>
        <w:rPr>
          <w:rFonts w:hint="default"/>
          <w:sz w:val="24"/>
          <w:szCs w:val="24"/>
          <w:lang w:val="en-US"/>
        </w:rPr>
      </w:pPr>
      <w:r>
        <w:rPr>
          <w:rFonts w:hint="default"/>
          <w:sz w:val="24"/>
          <w:szCs w:val="24"/>
          <w:lang w:val="en-US"/>
        </w:rPr>
        <w:t xml:space="preserve">Alan, M. </w:t>
      </w:r>
      <w:r>
        <w:rPr>
          <w:rFonts w:hint="default"/>
          <w:i/>
          <w:iCs/>
          <w:sz w:val="24"/>
          <w:szCs w:val="24"/>
          <w:lang w:val="en-US"/>
        </w:rPr>
        <w:t>GM crops and food; What do consumers want to know?</w:t>
      </w:r>
      <w:r>
        <w:rPr>
          <w:rFonts w:hint="default"/>
          <w:sz w:val="24"/>
          <w:szCs w:val="24"/>
          <w:lang w:val="en-US"/>
        </w:rPr>
        <w:t xml:space="preserve"> https://doi.org</w:t>
      </w:r>
    </w:p>
    <w:p/>
    <w:p>
      <w:pPr>
        <w:rPr>
          <w:rFonts w:hint="default"/>
          <w:sz w:val="24"/>
          <w:szCs w:val="24"/>
          <w:lang w:val="en-US"/>
        </w:rPr>
      </w:pPr>
      <w:r>
        <w:rPr>
          <w:rFonts w:hint="default"/>
          <w:sz w:val="24"/>
          <w:szCs w:val="24"/>
          <w:lang w:val="en-US"/>
        </w:rPr>
        <w:t xml:space="preserve">The Royal Society. </w:t>
      </w:r>
      <w:r>
        <w:rPr>
          <w:rFonts w:hint="default"/>
          <w:i/>
          <w:iCs/>
          <w:sz w:val="24"/>
          <w:szCs w:val="24"/>
          <w:lang w:val="en-US"/>
        </w:rPr>
        <w:t xml:space="preserve">Genetically modified plants. </w:t>
      </w:r>
      <w:r>
        <w:rPr>
          <w:rFonts w:hint="default"/>
          <w:sz w:val="24"/>
          <w:szCs w:val="24"/>
          <w:lang w:val="en-US"/>
        </w:rPr>
        <w:t>https://royalsociety.org/topics-policy/projects/gm-plants</w:t>
      </w:r>
    </w:p>
    <w:p>
      <w:pPr>
        <w:ind w:firstLine="420" w:firstLineChars="0"/>
        <w:rPr>
          <w:rFonts w:hint="default" w:asciiTheme="minorAscii"/>
          <w:i w:val="0"/>
          <w:iCs w:val="0"/>
          <w:sz w:val="24"/>
          <w:szCs w:val="24"/>
          <w:lang w:val="en-US"/>
        </w:rPr>
      </w:pPr>
    </w:p>
    <w:p>
      <w:pPr>
        <w:ind w:firstLine="420" w:firstLineChars="0"/>
        <w:rPr>
          <w:rFonts w:hint="default" w:asciiTheme="minorAscii"/>
          <w:i w:val="0"/>
          <w:iCs w:val="0"/>
          <w:sz w:val="24"/>
          <w:szCs w:val="24"/>
          <w:lang w:val="en-US"/>
        </w:rPr>
      </w:pPr>
    </w:p>
    <w:p>
      <w:pPr>
        <w:rPr>
          <w:rFonts w:ascii="Arial" w:hAnsi="Arial"/>
        </w:rPr>
      </w:pPr>
    </w:p>
    <w:p>
      <w:pPr>
        <w:rPr>
          <w:rFonts w:ascii="Arial" w:hAnsi="Arial"/>
        </w:rPr>
      </w:pPr>
    </w:p>
    <w:p>
      <w:pPr>
        <w:rPr>
          <w:rFonts w:ascii="Arial" w:hAnsi="Arial"/>
        </w:rPr>
      </w:pPr>
    </w:p>
    <w:p>
      <w:pPr>
        <w:rPr>
          <w:rFonts w:ascii="Arial" w:hAnsi="Arial"/>
        </w:rPr>
      </w:pPr>
    </w:p>
    <w:p>
      <w:pPr>
        <w:rPr>
          <w:rFonts w:ascii="Arial" w:hAnsi="Arial"/>
        </w:rPr>
      </w:pPr>
      <w:r>
        <w:rPr>
          <w:rFonts w:ascii="Arial" w:hAnsi="Arial"/>
          <w:b/>
          <w:bCs/>
          <w:i/>
          <w:iCs/>
        </w:rPr>
        <w:t xml:space="preserve">b.) What do you think is the biggest issue that prevents the general public from understanding transgenic plants? </w:t>
      </w:r>
      <w:r>
        <w:rPr>
          <w:rFonts w:ascii="Arial" w:hAnsi="Arial"/>
        </w:rPr>
        <w:t xml:space="preserve"> 5 pts</w:t>
      </w:r>
    </w:p>
    <w:p>
      <w:pPr>
        <w:rPr>
          <w:rFonts w:ascii="Arial" w:hAnsi="Arial"/>
        </w:rPr>
      </w:pPr>
    </w:p>
    <w:p>
      <w:pPr>
        <w:rPr>
          <w:rFonts w:ascii="Arial" w:hAnsi="Arial"/>
        </w:rPr>
      </w:pPr>
    </w:p>
    <w:p>
      <w:pPr>
        <w:rPr>
          <w:rFonts w:ascii="Times New Roman" w:hAnsi="Times New Roman" w:cs="Times New Roman"/>
        </w:rPr>
      </w:pPr>
      <w:r>
        <w:rPr>
          <w:rFonts w:ascii="Times New Roman" w:hAnsi="Times New Roman" w:cs="Times New Roman"/>
        </w:rPr>
        <w:t>[your answer here]</w:t>
      </w:r>
    </w:p>
    <w:p>
      <w:pPr>
        <w:ind w:firstLine="720" w:firstLineChars="0"/>
        <w:rPr>
          <w:rFonts w:hint="default" w:asciiTheme="minorAscii"/>
          <w:sz w:val="24"/>
          <w:szCs w:val="24"/>
          <w:lang w:val="en-US"/>
        </w:rPr>
      </w:pPr>
      <w:r>
        <w:rPr>
          <w:rFonts w:hint="default" w:asciiTheme="minorAscii"/>
          <w:sz w:val="24"/>
          <w:szCs w:val="24"/>
          <w:lang w:val="en-US"/>
        </w:rPr>
        <w:t>Transgenic plants are plants that contain foreign genes from other species of organisms or whose genes have been removed, particularly a detrimental gene through genetic engineering processes.</w:t>
      </w:r>
    </w:p>
    <w:p>
      <w:pPr>
        <w:ind w:firstLine="420" w:firstLineChars="0"/>
        <w:rPr>
          <w:rFonts w:hint="default" w:asciiTheme="minorAscii"/>
          <w:i/>
          <w:iCs/>
          <w:sz w:val="24"/>
          <w:szCs w:val="24"/>
          <w:lang w:val="en-US"/>
        </w:rPr>
      </w:pPr>
      <w:r>
        <w:rPr>
          <w:rFonts w:hint="default" w:asciiTheme="minorAscii"/>
          <w:i w:val="0"/>
          <w:iCs w:val="0"/>
          <w:sz w:val="24"/>
          <w:szCs w:val="24"/>
          <w:lang w:val="en-US"/>
        </w:rPr>
        <w:t xml:space="preserve"> The biggest issue that prevents the public from understanding transgenic plants is the public’s lack of knowledge on transgenic plants and the entire process of genetic engineering.  </w:t>
      </w:r>
      <w:r>
        <w:rPr>
          <w:rFonts w:hint="default" w:asciiTheme="minorAscii"/>
          <w:i w:val="0"/>
          <w:iCs w:val="0"/>
          <w:sz w:val="24"/>
          <w:szCs w:val="24"/>
          <w:lang w:val="en-US"/>
        </w:rPr>
        <w:tab/>
        <w:t>Moreover, bodies that are anti-genetically modified crops and incessantly advocate for the abandonment of genetic engineering of crops have further fueled anxiety among consumers. This results in the spread and belief of misconceptions against transgenic plants such as; a tomato that has a fish gene introduced into it will taste like fish. This is not the case.(</w:t>
      </w:r>
      <w:r>
        <w:rPr>
          <w:rFonts w:hint="default" w:asciiTheme="minorAscii"/>
          <w:i/>
          <w:iCs/>
          <w:sz w:val="24"/>
          <w:szCs w:val="24"/>
          <w:lang w:val="en-US"/>
        </w:rPr>
        <w:t xml:space="preserve">scientificamerican.com,2015) </w:t>
      </w:r>
    </w:p>
    <w:p>
      <w:pPr>
        <w:ind w:firstLine="420" w:firstLineChars="0"/>
        <w:rPr>
          <w:rFonts w:hint="default" w:asciiTheme="minorAscii"/>
          <w:i/>
          <w:iCs/>
          <w:sz w:val="24"/>
          <w:szCs w:val="24"/>
          <w:lang w:val="en-US"/>
        </w:rPr>
      </w:pPr>
      <w:r>
        <w:rPr>
          <w:rFonts w:hint="default" w:asciiTheme="minorAscii"/>
          <w:i w:val="0"/>
          <w:iCs w:val="0"/>
          <w:sz w:val="24"/>
          <w:szCs w:val="24"/>
          <w:lang w:val="en-US"/>
        </w:rPr>
        <w:t>Consumers are susceptible to the negative connotations of transgenic plants painted by anti-GMO organizations as many consumers seek reassurance and they trust experts but do not require and ask for supporting evidence to the information they have received.</w:t>
      </w:r>
    </w:p>
    <w:p>
      <w:pPr>
        <w:ind w:firstLine="420" w:firstLineChars="0"/>
        <w:rPr>
          <w:rFonts w:hint="default" w:asciiTheme="minorAscii"/>
          <w:i w:val="0"/>
          <w:iCs w:val="0"/>
          <w:sz w:val="24"/>
          <w:szCs w:val="24"/>
          <w:lang w:val="en-US"/>
        </w:rPr>
      </w:pPr>
      <w:r>
        <w:rPr>
          <w:rFonts w:hint="default" w:asciiTheme="minorAscii"/>
          <w:i w:val="0"/>
          <w:iCs w:val="0"/>
          <w:sz w:val="24"/>
          <w:szCs w:val="24"/>
          <w:lang w:val="en-US"/>
        </w:rPr>
        <w:t>Consequently</w:t>
      </w:r>
      <w:bookmarkStart w:id="0" w:name="_GoBack"/>
      <w:bookmarkEnd w:id="0"/>
      <w:r>
        <w:rPr>
          <w:rFonts w:hint="default" w:asciiTheme="minorAscii"/>
          <w:i w:val="0"/>
          <w:iCs w:val="0"/>
          <w:sz w:val="24"/>
          <w:szCs w:val="24"/>
          <w:lang w:val="en-US"/>
        </w:rPr>
        <w:t>, it has been observed that a large population of consumers greatly distrust transgenic plants not realizing that up to 30 million hectares of the crops have been grown already and there have been no human health problems specifically associated with the transgenic crops. Moreover, bodies such as The US Food and Drug Administration(FDA) and the World Health Organization compare the transgenic plants to their traditional counterparts by chemically,genetically and environmentally testing them to ensure that they are not harmful to human health or the environment.</w:t>
      </w:r>
    </w:p>
    <w:p>
      <w:pPr>
        <w:ind w:firstLine="420" w:firstLineChars="0"/>
        <w:rPr>
          <w:rFonts w:hint="default" w:asciiTheme="minorAscii"/>
          <w:i/>
          <w:iCs/>
          <w:sz w:val="24"/>
          <w:szCs w:val="24"/>
          <w:lang w:val="en-US"/>
        </w:rPr>
      </w:pPr>
    </w:p>
    <w:p>
      <w:pPr>
        <w:ind w:left="2520" w:leftChars="0" w:firstLine="420" w:firstLineChars="0"/>
        <w:rPr>
          <w:rFonts w:hint="default" w:asciiTheme="minorAscii"/>
          <w:b/>
          <w:bCs/>
          <w:sz w:val="24"/>
          <w:szCs w:val="24"/>
          <w:lang w:val="en-US"/>
        </w:rPr>
      </w:pPr>
      <w:r>
        <w:rPr>
          <w:rFonts w:hint="default" w:asciiTheme="minorAscii"/>
          <w:b/>
          <w:bCs/>
          <w:sz w:val="24"/>
          <w:szCs w:val="24"/>
          <w:lang w:val="en-US"/>
        </w:rPr>
        <w:t>References</w:t>
      </w:r>
    </w:p>
    <w:p>
      <w:pPr>
        <w:rPr>
          <w:rFonts w:hint="default" w:asciiTheme="minorAscii"/>
          <w:i w:val="0"/>
          <w:iCs w:val="0"/>
          <w:sz w:val="24"/>
          <w:szCs w:val="24"/>
          <w:lang w:val="en-US"/>
        </w:rPr>
      </w:pPr>
      <w:r>
        <w:rPr>
          <w:rFonts w:hint="default" w:asciiTheme="minorAscii"/>
          <w:sz w:val="24"/>
          <w:szCs w:val="24"/>
          <w:lang w:val="en-US"/>
        </w:rPr>
        <w:t xml:space="preserve">Blancke, S. (n.d.). </w:t>
      </w:r>
      <w:r>
        <w:rPr>
          <w:rFonts w:hint="default" w:asciiTheme="minorAscii"/>
          <w:i/>
          <w:iCs/>
          <w:sz w:val="24"/>
          <w:szCs w:val="24"/>
          <w:lang w:val="en-US"/>
        </w:rPr>
        <w:t xml:space="preserve">Why People Oppose GMOs Even Though Science Says They Are Safe. </w:t>
      </w:r>
      <w:r>
        <w:rPr>
          <w:rFonts w:hint="default" w:asciiTheme="minorAscii"/>
          <w:i w:val="0"/>
          <w:iCs w:val="0"/>
          <w:sz w:val="24"/>
          <w:szCs w:val="24"/>
          <w:lang w:val="en-US"/>
        </w:rPr>
        <w:fldChar w:fldCharType="begin"/>
      </w:r>
      <w:r>
        <w:rPr>
          <w:rFonts w:hint="default" w:asciiTheme="minorAscii"/>
          <w:i w:val="0"/>
          <w:iCs w:val="0"/>
          <w:sz w:val="24"/>
          <w:szCs w:val="24"/>
          <w:lang w:val="en-US"/>
        </w:rPr>
        <w:instrText xml:space="preserve"> HYPERLINK "https://www.scientificamerican.com/article/why-people-oppose-gmos-even-though-science-says-they-are-completely-safe" </w:instrText>
      </w:r>
      <w:r>
        <w:rPr>
          <w:rFonts w:hint="default" w:asciiTheme="minorAscii"/>
          <w:i w:val="0"/>
          <w:iCs w:val="0"/>
          <w:sz w:val="24"/>
          <w:szCs w:val="24"/>
          <w:lang w:val="en-US"/>
        </w:rPr>
        <w:fldChar w:fldCharType="separate"/>
      </w:r>
      <w:r>
        <w:rPr>
          <w:rStyle w:val="5"/>
          <w:rFonts w:hint="default" w:asciiTheme="minorAscii"/>
          <w:i w:val="0"/>
          <w:iCs w:val="0"/>
          <w:sz w:val="24"/>
          <w:szCs w:val="24"/>
          <w:lang w:val="en-US"/>
        </w:rPr>
        <w:t>https://www.scientificamerican.com/article/why-people-oppose-gmos-even-though-science-says-they-are-completely-safe</w:t>
      </w:r>
      <w:r>
        <w:rPr>
          <w:rFonts w:hint="default" w:asciiTheme="minorAscii"/>
          <w:i w:val="0"/>
          <w:iCs w:val="0"/>
          <w:sz w:val="24"/>
          <w:szCs w:val="24"/>
          <w:lang w:val="en-US"/>
        </w:rPr>
        <w:fldChar w:fldCharType="end"/>
      </w:r>
    </w:p>
    <w:p>
      <w:pPr>
        <w:rPr>
          <w:rFonts w:hint="default" w:asciiTheme="minorAscii"/>
          <w:i w:val="0"/>
          <w:iCs w:val="0"/>
          <w:sz w:val="24"/>
          <w:szCs w:val="24"/>
          <w:lang w:val="en-US"/>
        </w:rPr>
      </w:pPr>
    </w:p>
    <w:p>
      <w:pPr>
        <w:rPr>
          <w:rFonts w:hint="default" w:asciiTheme="minorAscii"/>
          <w:i w:val="0"/>
          <w:iCs w:val="0"/>
          <w:sz w:val="24"/>
          <w:szCs w:val="24"/>
          <w:lang w:val="en-US"/>
        </w:rPr>
      </w:pPr>
      <w:r>
        <w:rPr>
          <w:rFonts w:hint="default" w:asciiTheme="minorAscii"/>
          <w:i w:val="0"/>
          <w:iCs w:val="0"/>
          <w:sz w:val="24"/>
          <w:szCs w:val="24"/>
          <w:lang w:val="en-US"/>
        </w:rPr>
        <w:t>(n.d.).</w:t>
      </w:r>
      <w:r>
        <w:rPr>
          <w:rFonts w:hint="default" w:asciiTheme="minorAscii"/>
          <w:i/>
          <w:iCs/>
          <w:sz w:val="24"/>
          <w:szCs w:val="24"/>
          <w:lang w:val="en-US"/>
        </w:rPr>
        <w:t xml:space="preserve">Genetically engineered foods:MedlinePlus Medical Encyclopedia. </w:t>
      </w:r>
      <w:r>
        <w:rPr>
          <w:rFonts w:hint="default" w:asciiTheme="minorAscii"/>
          <w:i w:val="0"/>
          <w:iCs w:val="0"/>
          <w:sz w:val="24"/>
          <w:szCs w:val="24"/>
          <w:lang w:val="en-US"/>
        </w:rPr>
        <w:t>https://medlineplus.gov/ency/article/002432.htm</w:t>
      </w:r>
    </w:p>
    <w:p>
      <w:pPr>
        <w:ind w:firstLine="420" w:firstLineChars="0"/>
        <w:rPr>
          <w:rFonts w:hint="default" w:asciiTheme="minorAscii"/>
          <w:i w:val="0"/>
          <w:iCs w:val="0"/>
          <w:sz w:val="24"/>
          <w:szCs w:val="24"/>
          <w:lang w:val="en-US"/>
        </w:rPr>
      </w:pPr>
      <w:r>
        <w:rPr>
          <w:rFonts w:hint="default" w:asciiTheme="minorAscii"/>
          <w:i w:val="0"/>
          <w:iCs w:val="0"/>
          <w:sz w:val="24"/>
          <w:szCs w:val="24"/>
          <w:lang w:val="en-US"/>
        </w:rPr>
        <w:t xml:space="preserve"> </w:t>
      </w:r>
    </w:p>
    <w:p>
      <w:pPr>
        <w:ind w:firstLine="420" w:firstLineChars="0"/>
        <w:rPr>
          <w:rFonts w:hint="default" w:asciiTheme="minorAscii"/>
          <w:i/>
          <w:iCs/>
          <w:sz w:val="24"/>
          <w:szCs w:val="24"/>
          <w:lang w:val="en-US"/>
        </w:rPr>
      </w:pPr>
    </w:p>
    <w:p>
      <w:pPr>
        <w:ind w:firstLine="720" w:firstLineChars="0"/>
        <w:rPr>
          <w:rFonts w:hint="default" w:asciiTheme="minorAscii"/>
          <w:sz w:val="24"/>
          <w:szCs w:val="24"/>
          <w:lang w:val="en-US"/>
        </w:rPr>
      </w:pPr>
    </w:p>
    <w:p>
      <w:pPr>
        <w:rPr>
          <w:rFonts w:ascii="Arial" w:hAnsi="Arial"/>
        </w:rPr>
      </w:pPr>
    </w:p>
    <w:p>
      <w:pPr>
        <w:rPr>
          <w:rFonts w:ascii="Arial" w:hAnsi="Arial"/>
        </w:rPr>
      </w:pPr>
    </w:p>
    <w:p>
      <w:pPr>
        <w:rPr>
          <w:rFonts w:ascii="Arial" w:hAnsi="Arial"/>
        </w:rPr>
      </w:pPr>
    </w:p>
    <w:p>
      <w:pPr>
        <w:rPr>
          <w:rFonts w:ascii="Arial" w:hAnsi="Arial"/>
        </w:rPr>
      </w:pPr>
    </w:p>
    <w:p>
      <w:pPr>
        <w:rPr>
          <w:rFonts w:ascii="Arial" w:hAnsi="Arial"/>
        </w:rPr>
      </w:pPr>
    </w:p>
    <w:p>
      <w:pPr>
        <w:rPr>
          <w:rFonts w:ascii="Arial" w:hAnsi="Arial"/>
        </w:rPr>
      </w:pPr>
    </w:p>
    <w:p>
      <w:pPr>
        <w:rPr>
          <w:rFonts w:ascii="Arial" w:hAnsi="Arial"/>
        </w:rPr>
      </w:pPr>
    </w:p>
    <w:p>
      <w:pPr>
        <w:rPr>
          <w:rFonts w:ascii="Arial" w:hAnsi="Arial"/>
        </w:rPr>
      </w:pPr>
    </w:p>
    <w:p>
      <w:pPr>
        <w:rPr>
          <w:rFonts w:ascii="Arial" w:hAnsi="Arial"/>
        </w:rPr>
      </w:pPr>
    </w:p>
    <w:p>
      <w:pPr>
        <w:rPr>
          <w:rFonts w:ascii="Arial" w:hAnsi="Arial"/>
        </w:rPr>
      </w:pPr>
    </w:p>
    <w:p>
      <w:pPr>
        <w:rPr>
          <w:rFonts w:ascii="Arial" w:hAnsi="Arial"/>
        </w:rPr>
      </w:pPr>
    </w:p>
    <w:p>
      <w:pPr>
        <w:rPr>
          <w:rFonts w:ascii="Arial" w:hAnsi="Arial"/>
        </w:rPr>
      </w:pPr>
    </w:p>
    <w:p>
      <w:pPr>
        <w:rPr>
          <w:rFonts w:ascii="Arial" w:hAnsi="Arial"/>
        </w:rPr>
      </w:pPr>
    </w:p>
    <w:p>
      <w:pPr>
        <w:rPr>
          <w:rFonts w:ascii="Arial" w:hAnsi="Arial"/>
        </w:rPr>
      </w:pPr>
    </w:p>
    <w:p>
      <w:pPr>
        <w:rPr>
          <w:rFonts w:ascii="Arial" w:hAnsi="Arial"/>
        </w:rPr>
      </w:pPr>
    </w:p>
    <w:p>
      <w:pPr>
        <w:rPr>
          <w:rFonts w:ascii="Arial" w:hAnsi="Arial"/>
        </w:rPr>
      </w:pPr>
    </w:p>
    <w:p>
      <w:pPr>
        <w:rPr>
          <w:rFonts w:ascii="Arial" w:hAnsi="Arial"/>
        </w:rPr>
      </w:pPr>
      <w:r>
        <w:rPr>
          <w:rFonts w:ascii="Arial" w:hAnsi="Arial"/>
        </w:rPr>
        <w:t>2.) Technology and science often get blurred with industry and the corporations that make and sell the technology.  Now that you have taken the time to learn more about the Arctic apple answer the following questions.</w:t>
      </w:r>
    </w:p>
    <w:p>
      <w:pPr>
        <w:rPr>
          <w:rFonts w:ascii="Arial" w:hAnsi="Arial"/>
        </w:rPr>
      </w:pPr>
    </w:p>
    <w:p>
      <w:pPr>
        <w:rPr>
          <w:rFonts w:ascii="Arial" w:hAnsi="Arial"/>
        </w:rPr>
      </w:pPr>
    </w:p>
    <w:p>
      <w:pPr>
        <w:rPr>
          <w:rFonts w:ascii="Arial" w:hAnsi="Arial"/>
        </w:rPr>
      </w:pPr>
      <w:r>
        <w:rPr>
          <w:rFonts w:ascii="Arial" w:hAnsi="Arial"/>
          <w:b/>
          <w:bCs/>
          <w:i/>
          <w:iCs/>
        </w:rPr>
        <w:t>a.) What makes the Arctic apple different than Bt-corn?</w:t>
      </w:r>
      <w:r>
        <w:rPr>
          <w:rFonts w:ascii="Arial" w:hAnsi="Arial"/>
        </w:rPr>
        <w:t xml:space="preserve">  Describe the molecular biology techniques that allowed them to make the Arctic apple compared to other transgenic plants.  5 pts</w:t>
      </w:r>
    </w:p>
    <w:p>
      <w:pPr>
        <w:rPr>
          <w:rFonts w:ascii="Arial" w:hAnsi="Arial"/>
        </w:rPr>
      </w:pPr>
    </w:p>
    <w:p>
      <w:pPr>
        <w:rPr>
          <w:rFonts w:ascii="Times New Roman" w:hAnsi="Times New Roman" w:cs="Times New Roman"/>
        </w:rPr>
      </w:pPr>
      <w:r>
        <w:rPr>
          <w:rFonts w:ascii="Times New Roman" w:hAnsi="Times New Roman" w:cs="Times New Roman"/>
        </w:rPr>
        <w:t>[your answer here]</w:t>
      </w:r>
    </w:p>
    <w:p>
      <w:pPr>
        <w:ind w:firstLine="720" w:firstLineChars="0"/>
        <w:rPr>
          <w:rFonts w:hint="default"/>
          <w:sz w:val="24"/>
          <w:szCs w:val="24"/>
          <w:lang w:val="en-US"/>
        </w:rPr>
      </w:pPr>
      <w:r>
        <w:rPr>
          <w:rFonts w:hint="default"/>
          <w:sz w:val="24"/>
          <w:szCs w:val="24"/>
          <w:lang w:val="en-US"/>
        </w:rPr>
        <w:t>The Arctic apple is a genetically engineered apple that contains a non-browning trait and is thus able to stay for longer periods of time compared to regular apples.</w:t>
      </w:r>
    </w:p>
    <w:p>
      <w:pPr>
        <w:ind w:firstLine="720" w:firstLineChars="0"/>
        <w:rPr>
          <w:rFonts w:hint="default"/>
          <w:sz w:val="24"/>
          <w:szCs w:val="24"/>
          <w:lang w:val="en-US"/>
        </w:rPr>
      </w:pPr>
      <w:r>
        <w:rPr>
          <w:rFonts w:hint="default"/>
          <w:sz w:val="24"/>
          <w:szCs w:val="24"/>
          <w:lang w:val="en-US"/>
        </w:rPr>
        <w:t xml:space="preserve">Bt corn is a genetically modified corn that has been engineered to produce proteins that are toxic to certain insects. These proteins are produced in a strain of bacteria called Bacillus thuringiensis(BT). The modification of corn is done by introduction new DNA cells from the bacterium into the cells of corn at the embryo stage, the plant matures with the BT gene in its cells and is able to produce the toxic protein. </w:t>
      </w:r>
    </w:p>
    <w:p>
      <w:pPr>
        <w:ind w:firstLine="720" w:firstLineChars="0"/>
        <w:rPr>
          <w:rFonts w:hint="default"/>
          <w:sz w:val="24"/>
          <w:szCs w:val="24"/>
          <w:lang w:val="en-US"/>
        </w:rPr>
      </w:pPr>
      <w:r>
        <w:rPr>
          <w:rFonts w:hint="default"/>
          <w:sz w:val="24"/>
          <w:szCs w:val="24"/>
          <w:lang w:val="en-US"/>
        </w:rPr>
        <w:t xml:space="preserve">Arctic apples are non browning genetically engineered apples that are cisgenic (they operate with an intrinsic genome) while Bt corn is a transgenic plant that has been modified by the introduction of a foreign DNA from another organism and as a result has insecticidal proteins. </w:t>
      </w:r>
    </w:p>
    <w:p>
      <w:pPr>
        <w:ind w:firstLine="720" w:firstLineChars="0"/>
        <w:rPr>
          <w:rFonts w:hint="default"/>
          <w:sz w:val="24"/>
          <w:szCs w:val="24"/>
          <w:lang w:val="en-US"/>
        </w:rPr>
      </w:pPr>
    </w:p>
    <w:p>
      <w:pPr>
        <w:ind w:firstLine="720" w:firstLineChars="0"/>
        <w:rPr>
          <w:rFonts w:hint="default"/>
          <w:sz w:val="24"/>
          <w:szCs w:val="24"/>
          <w:lang w:val="en-US"/>
        </w:rPr>
      </w:pPr>
      <w:r>
        <w:rPr>
          <w:rFonts w:hint="default"/>
          <w:sz w:val="24"/>
          <w:szCs w:val="24"/>
          <w:lang w:val="en-US"/>
        </w:rPr>
        <w:t>Arctic apples are modified through gene silencing or RNA interference was employed in which the 4 PPO(enzyme polyphenol oxidase) genes that contain the enzyme responsible for the apple turning brown on oxidation are silenced while Bt corn is modified through the introduction of new DNA from plant or non-plant species.</w:t>
      </w:r>
    </w:p>
    <w:p>
      <w:pPr>
        <w:ind w:firstLine="720" w:firstLineChars="0"/>
        <w:rPr>
          <w:rFonts w:hint="default"/>
          <w:sz w:val="24"/>
          <w:szCs w:val="24"/>
          <w:lang w:val="en-US"/>
        </w:rPr>
      </w:pPr>
      <w:r>
        <w:rPr>
          <w:rFonts w:hint="default"/>
          <w:sz w:val="24"/>
          <w:szCs w:val="24"/>
          <w:lang w:val="en-US"/>
        </w:rPr>
        <w:t xml:space="preserve">The Arctic apple is a second-generation genetically engineered food that directly market to consumers and not the farmers while Bt corn is a first-generation genetically engineered food directly markets to farmers. </w:t>
      </w:r>
    </w:p>
    <w:p>
      <w:pPr>
        <w:ind w:firstLine="720" w:firstLineChars="0"/>
        <w:rPr>
          <w:rFonts w:hint="default"/>
          <w:sz w:val="24"/>
          <w:szCs w:val="24"/>
          <w:lang w:val="en-US"/>
        </w:rPr>
      </w:pPr>
    </w:p>
    <w:p>
      <w:pPr>
        <w:ind w:left="2100" w:leftChars="0" w:firstLine="420" w:firstLineChars="0"/>
        <w:rPr>
          <w:rFonts w:hint="default"/>
          <w:b/>
          <w:bCs/>
          <w:sz w:val="24"/>
          <w:szCs w:val="24"/>
          <w:lang w:val="en-US"/>
        </w:rPr>
      </w:pPr>
      <w:r>
        <w:rPr>
          <w:rFonts w:hint="default"/>
          <w:b/>
          <w:bCs/>
          <w:sz w:val="24"/>
          <w:szCs w:val="24"/>
          <w:lang w:val="en-US"/>
        </w:rPr>
        <w:t>References</w:t>
      </w:r>
    </w:p>
    <w:p>
      <w:pPr>
        <w:rPr>
          <w:rFonts w:hint="default"/>
          <w:sz w:val="24"/>
          <w:szCs w:val="24"/>
          <w:lang w:val="en-US"/>
        </w:rPr>
      </w:pPr>
      <w:r>
        <w:rPr>
          <w:rFonts w:hint="default"/>
          <w:sz w:val="24"/>
          <w:szCs w:val="24"/>
          <w:lang w:val="en-US"/>
        </w:rPr>
        <w:t xml:space="preserve">(n.d.). </w:t>
      </w:r>
      <w:r>
        <w:rPr>
          <w:rFonts w:hint="default"/>
          <w:i/>
          <w:iCs/>
          <w:sz w:val="24"/>
          <w:szCs w:val="24"/>
          <w:lang w:val="en-US"/>
        </w:rPr>
        <w:t>Why the Arctic Apple Means You May Be Seeing More GMOs At The Store.</w:t>
      </w:r>
      <w:r>
        <w:rPr>
          <w:rFonts w:hint="default"/>
          <w:sz w:val="24"/>
          <w:szCs w:val="24"/>
          <w:lang w:val="en-US"/>
        </w:rPr>
        <w:t xml:space="preserve"> </w:t>
      </w:r>
      <w:r>
        <w:rPr>
          <w:rFonts w:hint="default"/>
          <w:sz w:val="24"/>
          <w:szCs w:val="24"/>
          <w:lang w:val="en-US"/>
        </w:rPr>
        <w:fldChar w:fldCharType="begin"/>
      </w:r>
      <w:r>
        <w:rPr>
          <w:rFonts w:hint="default"/>
          <w:sz w:val="24"/>
          <w:szCs w:val="24"/>
          <w:lang w:val="en-US"/>
        </w:rPr>
        <w:instrText xml:space="preserve"> HYPERLINK "https://www.npr.org/sections/the" </w:instrText>
      </w:r>
      <w:r>
        <w:rPr>
          <w:rFonts w:hint="default"/>
          <w:sz w:val="24"/>
          <w:szCs w:val="24"/>
          <w:lang w:val="en-US"/>
        </w:rPr>
        <w:fldChar w:fldCharType="separate"/>
      </w:r>
      <w:r>
        <w:rPr>
          <w:rStyle w:val="5"/>
          <w:rFonts w:hint="default"/>
          <w:sz w:val="24"/>
          <w:szCs w:val="24"/>
          <w:lang w:val="en-US"/>
        </w:rPr>
        <w:t>https://www.npr.org/sections/the</w:t>
      </w:r>
      <w:r>
        <w:rPr>
          <w:rFonts w:hint="default"/>
          <w:sz w:val="24"/>
          <w:szCs w:val="24"/>
          <w:lang w:val="en-US"/>
        </w:rPr>
        <w:fldChar w:fldCharType="end"/>
      </w:r>
      <w:r>
        <w:rPr>
          <w:rFonts w:hint="default"/>
          <w:sz w:val="24"/>
          <w:szCs w:val="24"/>
          <w:lang w:val="en-US"/>
        </w:rPr>
        <w:t>salt/2017/02/01/512633781/why-the-arctic-apple-means-you-may-be-seeing-more-GMOs-at-the-store</w:t>
      </w:r>
    </w:p>
    <w:p>
      <w:pPr>
        <w:rPr>
          <w:rFonts w:hint="default"/>
          <w:sz w:val="24"/>
          <w:szCs w:val="24"/>
          <w:lang w:val="en-US"/>
        </w:rPr>
      </w:pPr>
    </w:p>
    <w:p>
      <w:pPr>
        <w:rPr>
          <w:rFonts w:hint="default"/>
          <w:sz w:val="24"/>
          <w:szCs w:val="24"/>
          <w:lang w:val="en-US"/>
        </w:rPr>
      </w:pPr>
      <w:r>
        <w:rPr>
          <w:rFonts w:hint="default"/>
          <w:sz w:val="24"/>
          <w:szCs w:val="24"/>
          <w:lang w:val="en-US"/>
        </w:rPr>
        <w:t>(n.d.). Genetically modified maize-Wikipedia. https://en.Wikipedia.org/wiki/Genetically_modified_maize</w:t>
      </w:r>
    </w:p>
    <w:p>
      <w:pPr>
        <w:ind w:firstLine="720" w:firstLineChars="0"/>
        <w:rPr>
          <w:rFonts w:hint="default"/>
          <w:sz w:val="24"/>
          <w:szCs w:val="24"/>
          <w:lang w:val="en-US"/>
        </w:rPr>
      </w:pPr>
    </w:p>
    <w:p>
      <w:pPr>
        <w:rPr>
          <w:rFonts w:ascii="Arial" w:hAnsi="Arial"/>
        </w:rPr>
      </w:pPr>
    </w:p>
    <w:p>
      <w:pPr>
        <w:rPr>
          <w:rFonts w:ascii="Arial" w:hAnsi="Arial"/>
        </w:rPr>
      </w:pPr>
    </w:p>
    <w:p>
      <w:pPr>
        <w:rPr>
          <w:rFonts w:ascii="Arial" w:hAnsi="Arial"/>
        </w:rPr>
      </w:pPr>
    </w:p>
    <w:p>
      <w:pPr>
        <w:rPr>
          <w:rFonts w:ascii="Arial" w:hAnsi="Arial"/>
        </w:rPr>
      </w:pPr>
      <w:r>
        <w:rPr>
          <w:rFonts w:ascii="Arial" w:hAnsi="Arial"/>
          <w:b/>
          <w:bCs/>
          <w:i/>
          <w:iCs/>
        </w:rPr>
        <w:t>b.) What is the major goal of the producers of the Arctic apple?</w:t>
      </w:r>
      <w:r>
        <w:rPr>
          <w:rFonts w:ascii="Arial" w:hAnsi="Arial"/>
        </w:rPr>
        <w:t xml:space="preserve">  Think about what problem this is supposed to solve that current exists in the food industry.  5 pts</w:t>
      </w:r>
    </w:p>
    <w:p>
      <w:pPr>
        <w:rPr>
          <w:rFonts w:ascii="Arial" w:hAnsi="Arial"/>
        </w:rPr>
      </w:pPr>
    </w:p>
    <w:p>
      <w:pPr>
        <w:rPr>
          <w:rFonts w:ascii="Arial" w:hAnsi="Arial"/>
        </w:rPr>
      </w:pPr>
    </w:p>
    <w:p>
      <w:pPr>
        <w:rPr>
          <w:rFonts w:ascii="Arial" w:hAnsi="Arial"/>
        </w:rPr>
      </w:pPr>
    </w:p>
    <w:p>
      <w:pPr>
        <w:rPr>
          <w:rFonts w:ascii="Arial" w:hAnsi="Arial"/>
        </w:rPr>
      </w:pPr>
    </w:p>
    <w:p>
      <w:pPr>
        <w:rPr>
          <w:rFonts w:ascii="Times New Roman" w:hAnsi="Times New Roman" w:cs="Times New Roman"/>
        </w:rPr>
      </w:pPr>
      <w:r>
        <w:rPr>
          <w:rFonts w:ascii="Times New Roman" w:hAnsi="Times New Roman" w:cs="Times New Roman"/>
        </w:rPr>
        <w:t>[your answer here]</w:t>
      </w:r>
    </w:p>
    <w:p>
      <w:pPr>
        <w:rPr>
          <w:rFonts w:hint="default"/>
          <w:sz w:val="24"/>
          <w:szCs w:val="24"/>
          <w:lang w:val="en-US"/>
        </w:rPr>
      </w:pPr>
      <w:r>
        <w:rPr>
          <w:rFonts w:hint="default"/>
          <w:sz w:val="24"/>
          <w:szCs w:val="24"/>
          <w:lang w:val="en-US"/>
        </w:rPr>
        <w:t xml:space="preserve"> </w:t>
      </w:r>
      <w:r>
        <w:rPr>
          <w:rFonts w:hint="default"/>
          <w:sz w:val="24"/>
          <w:szCs w:val="24"/>
          <w:lang w:val="en-US"/>
        </w:rPr>
        <w:tab/>
        <w:t>The Arctic apple was developed mainly to improve cost-effectiveness and to reduce wastage when apples brown and get spoilt. Neal Carter came up with the idea of a genetically modified apple after experiencing massive losses as a result of browning from bruising and the</w:t>
      </w:r>
      <w:r>
        <w:rPr>
          <w:rFonts w:hint="default"/>
          <w:b/>
          <w:bCs/>
          <w:sz w:val="24"/>
          <w:szCs w:val="24"/>
          <w:lang w:val="en-US"/>
        </w:rPr>
        <w:t xml:space="preserve"> </w:t>
      </w:r>
      <w:r>
        <w:rPr>
          <w:rFonts w:hint="default"/>
          <w:b w:val="0"/>
          <w:bCs w:val="0"/>
          <w:sz w:val="24"/>
          <w:szCs w:val="24"/>
          <w:lang w:val="en-US"/>
        </w:rPr>
        <w:t>bustles</w:t>
      </w:r>
      <w:r>
        <w:rPr>
          <w:rFonts w:hint="default"/>
          <w:b/>
          <w:bCs/>
          <w:sz w:val="24"/>
          <w:szCs w:val="24"/>
          <w:lang w:val="en-US"/>
        </w:rPr>
        <w:t xml:space="preserve"> </w:t>
      </w:r>
      <w:r>
        <w:rPr>
          <w:rFonts w:hint="default"/>
          <w:sz w:val="24"/>
          <w:szCs w:val="24"/>
          <w:lang w:val="en-US"/>
        </w:rPr>
        <w:t>of transit and packaging.The losses would be 40% of his entire produce.</w:t>
      </w:r>
    </w:p>
    <w:p>
      <w:pPr>
        <w:ind w:firstLine="420" w:firstLineChars="0"/>
        <w:rPr>
          <w:rFonts w:hint="default"/>
          <w:sz w:val="24"/>
          <w:szCs w:val="24"/>
          <w:lang w:val="en-US"/>
        </w:rPr>
      </w:pPr>
      <w:r>
        <w:rPr>
          <w:rFonts w:hint="default"/>
          <w:sz w:val="24"/>
          <w:szCs w:val="24"/>
          <w:lang w:val="en-US"/>
        </w:rPr>
        <w:t xml:space="preserve"> Arctic apples prove to be more convenient and appealing to consumers as they address the issue of browning on oxidation and thus prove to be convenient and healthy snacks.  Arctic apples retain their flavor and nutritional value and remain fresh for longer periods of time compared to regular apples.The apples address the issue of unhealthy lifestyles by promoting healthy living.</w:t>
      </w:r>
    </w:p>
    <w:p>
      <w:pPr>
        <w:ind w:firstLine="420" w:firstLineChars="0"/>
        <w:rPr>
          <w:rFonts w:hint="default"/>
          <w:sz w:val="24"/>
          <w:szCs w:val="24"/>
          <w:lang w:val="en-US"/>
        </w:rPr>
      </w:pPr>
      <w:r>
        <w:rPr>
          <w:rFonts w:hint="default"/>
          <w:sz w:val="24"/>
          <w:szCs w:val="24"/>
          <w:lang w:val="en-US"/>
        </w:rPr>
        <w:t>The arctic apple would revolutionize the food industry as there will be no need of using preservatives such as ascorbic acid, citric acid, calcium salts and modifies atmosphere packaging to prevent oxidation. This will cut down on costs accrued from purchasing the preservatives and minimize contamination. (navigator-usa.com)</w:t>
      </w:r>
    </w:p>
    <w:p>
      <w:pPr>
        <w:ind w:firstLine="720" w:firstLineChars="0"/>
        <w:rPr>
          <w:rFonts w:hint="default"/>
          <w:sz w:val="24"/>
          <w:szCs w:val="24"/>
          <w:lang w:val="en-US"/>
        </w:rPr>
      </w:pPr>
      <w:r>
        <w:rPr>
          <w:rFonts w:hint="default"/>
          <w:sz w:val="24"/>
          <w:szCs w:val="24"/>
          <w:lang w:val="en-US"/>
        </w:rPr>
        <w:t>The producers aimed to broaden their market. The Arctic apples are considered as appealing to a greater number of consumers due to their non-browning effect.</w:t>
      </w:r>
    </w:p>
    <w:p>
      <w:pPr>
        <w:ind w:firstLine="720" w:firstLineChars="0"/>
        <w:rPr>
          <w:rFonts w:hint="default"/>
          <w:sz w:val="24"/>
          <w:szCs w:val="24"/>
          <w:lang w:val="en-US"/>
        </w:rPr>
      </w:pPr>
      <w:r>
        <w:rPr>
          <w:rFonts w:hint="default"/>
          <w:sz w:val="24"/>
          <w:szCs w:val="24"/>
          <w:lang w:val="en-US"/>
        </w:rPr>
        <w:t>The producers aimed to develop a genetically modified apple that was similar to its non-GMO counterpart in resistance to diseases and pests, quality and yield but that would result in higher profits and would be more convenient to the consumers.</w:t>
      </w:r>
    </w:p>
    <w:p>
      <w:pPr>
        <w:ind w:firstLine="720" w:firstLineChars="0"/>
        <w:rPr>
          <w:rFonts w:hint="default"/>
          <w:sz w:val="24"/>
          <w:szCs w:val="24"/>
          <w:lang w:val="en-US"/>
        </w:rPr>
      </w:pPr>
    </w:p>
    <w:p>
      <w:pPr>
        <w:ind w:left="2100" w:leftChars="0" w:firstLine="420" w:firstLineChars="0"/>
        <w:rPr>
          <w:rFonts w:hint="default"/>
          <w:b/>
          <w:bCs/>
          <w:sz w:val="24"/>
          <w:szCs w:val="24"/>
          <w:lang w:val="en-US"/>
        </w:rPr>
      </w:pPr>
      <w:r>
        <w:rPr>
          <w:rFonts w:hint="default"/>
          <w:b/>
          <w:bCs/>
          <w:sz w:val="24"/>
          <w:szCs w:val="24"/>
          <w:lang w:val="en-US"/>
        </w:rPr>
        <w:t>References</w:t>
      </w:r>
    </w:p>
    <w:p>
      <w:pPr>
        <w:rPr>
          <w:rFonts w:hint="default"/>
          <w:sz w:val="24"/>
          <w:szCs w:val="24"/>
          <w:lang w:val="en-US"/>
        </w:rPr>
      </w:pPr>
      <w:r>
        <w:rPr>
          <w:rFonts w:hint="default"/>
          <w:sz w:val="24"/>
          <w:szCs w:val="24"/>
          <w:lang w:val="en-US"/>
        </w:rPr>
        <w:t xml:space="preserve">(n.d.). Okanagan Specialty Fruits &amp; the Arctic Apple- Cases and Tools in Biotechnology </w:t>
      </w:r>
      <w:r>
        <w:rPr>
          <w:rFonts w:hint="default"/>
          <w:sz w:val="24"/>
          <w:szCs w:val="24"/>
          <w:lang w:val="en-US"/>
        </w:rPr>
        <w:fldChar w:fldCharType="begin"/>
      </w:r>
      <w:r>
        <w:rPr>
          <w:rFonts w:hint="default"/>
          <w:sz w:val="24"/>
          <w:szCs w:val="24"/>
          <w:lang w:val="en-US"/>
        </w:rPr>
        <w:instrText xml:space="preserve"> HYPERLINK "https://ecampuseentario.pressbooks.pub/bio16610W18/chapter/okanagan-specialty-fruits-the-arctic-apple" </w:instrText>
      </w:r>
      <w:r>
        <w:rPr>
          <w:rFonts w:hint="default"/>
          <w:sz w:val="24"/>
          <w:szCs w:val="24"/>
          <w:lang w:val="en-US"/>
        </w:rPr>
        <w:fldChar w:fldCharType="separate"/>
      </w:r>
      <w:r>
        <w:rPr>
          <w:rStyle w:val="5"/>
          <w:rFonts w:hint="default"/>
          <w:sz w:val="24"/>
          <w:szCs w:val="24"/>
          <w:lang w:val="en-US"/>
        </w:rPr>
        <w:t>https://ecampuseentario.pressbooks.pub/bio16610W18/chapter/okanagan-specialty-fruits-the-arctic-apple</w:t>
      </w:r>
      <w:r>
        <w:rPr>
          <w:rFonts w:hint="default"/>
          <w:sz w:val="24"/>
          <w:szCs w:val="24"/>
          <w:lang w:val="en-US"/>
        </w:rPr>
        <w:fldChar w:fldCharType="end"/>
      </w:r>
    </w:p>
    <w:p>
      <w:pPr>
        <w:rPr>
          <w:rFonts w:hint="default"/>
          <w:sz w:val="24"/>
          <w:szCs w:val="24"/>
          <w:lang w:val="en-US"/>
        </w:rPr>
      </w:pPr>
    </w:p>
    <w:p>
      <w:pPr>
        <w:rPr>
          <w:rFonts w:hint="default"/>
          <w:sz w:val="24"/>
          <w:szCs w:val="24"/>
          <w:lang w:val="en-US"/>
        </w:rPr>
      </w:pPr>
      <w:r>
        <w:rPr>
          <w:rFonts w:hint="default"/>
          <w:sz w:val="24"/>
          <w:szCs w:val="24"/>
          <w:lang w:val="en-US"/>
        </w:rPr>
        <w:t>Foodnavigator-usa.com(n.d). Arctic Apples creator Neal Carter:We rally think this will be a game changer.</w:t>
      </w:r>
    </w:p>
    <w:p>
      <w:pPr>
        <w:rPr>
          <w:rFonts w:hint="default"/>
          <w:sz w:val="24"/>
          <w:szCs w:val="24"/>
          <w:lang w:val="en-US"/>
        </w:rPr>
      </w:pPr>
      <w:r>
        <w:rPr>
          <w:rFonts w:hint="default"/>
          <w:sz w:val="24"/>
          <w:szCs w:val="24"/>
          <w:lang w:val="en-US"/>
        </w:rPr>
        <w:fldChar w:fldCharType="begin"/>
      </w:r>
      <w:r>
        <w:rPr>
          <w:rFonts w:hint="default"/>
          <w:sz w:val="24"/>
          <w:szCs w:val="24"/>
          <w:lang w:val="en-US"/>
        </w:rPr>
        <w:instrText xml:space="preserve"> HYPERLINK "https://www.foodnavigator-usa.com/Article/2015/02/17/Arctic-Apples-creator-Neal" </w:instrText>
      </w:r>
      <w:r>
        <w:rPr>
          <w:rFonts w:hint="default"/>
          <w:sz w:val="24"/>
          <w:szCs w:val="24"/>
          <w:lang w:val="en-US"/>
        </w:rPr>
        <w:fldChar w:fldCharType="separate"/>
      </w:r>
      <w:r>
        <w:rPr>
          <w:rStyle w:val="5"/>
          <w:rFonts w:hint="default"/>
          <w:sz w:val="24"/>
          <w:szCs w:val="24"/>
          <w:lang w:val="en-US"/>
        </w:rPr>
        <w:t>https://www.foodnavigator-usa.com/Article/2015/02/17/Arctic-Apples-creator-Neal</w:t>
      </w:r>
      <w:r>
        <w:rPr>
          <w:rFonts w:hint="default"/>
          <w:sz w:val="24"/>
          <w:szCs w:val="24"/>
          <w:lang w:val="en-US"/>
        </w:rPr>
        <w:fldChar w:fldCharType="end"/>
      </w:r>
      <w:r>
        <w:rPr>
          <w:rFonts w:hint="default"/>
          <w:sz w:val="24"/>
          <w:szCs w:val="24"/>
          <w:lang w:val="en-US"/>
        </w:rPr>
        <w:t>-Carter-on-GMOs-and-consumers</w:t>
      </w:r>
    </w:p>
    <w:p>
      <w:pPr>
        <w:ind w:firstLine="420" w:firstLineChars="0"/>
        <w:rPr>
          <w:rFonts w:hint="default"/>
          <w:sz w:val="24"/>
          <w:szCs w:val="24"/>
          <w:lang w:val="en-US"/>
        </w:rPr>
      </w:pPr>
    </w:p>
    <w:p>
      <w:pPr>
        <w:ind w:firstLine="420" w:firstLineChars="0"/>
        <w:rPr>
          <w:rFonts w:hint="default"/>
          <w:sz w:val="24"/>
          <w:szCs w:val="24"/>
          <w:lang w:val="en-US"/>
        </w:rPr>
      </w:pPr>
    </w:p>
    <w:p>
      <w:pPr>
        <w:ind w:firstLine="720" w:firstLineChars="0"/>
        <w:rPr>
          <w:rFonts w:hint="default"/>
          <w:sz w:val="24"/>
          <w:szCs w:val="24"/>
          <w:lang w:val="en-US"/>
        </w:rPr>
      </w:pPr>
    </w:p>
    <w:p>
      <w:pPr>
        <w:rPr>
          <w:rFonts w:ascii="Arial" w:hAnsi="Arial"/>
        </w:rPr>
      </w:pPr>
    </w:p>
    <w:sectPr>
      <w:headerReference r:id="rId5" w:type="first"/>
      <w:footerReference r:id="rId8" w:type="first"/>
      <w:headerReference r:id="rId3" w:type="default"/>
      <w:footerReference r:id="rId6" w:type="default"/>
      <w:headerReference r:id="rId4" w:type="even"/>
      <w:footerReference r:id="rId7" w:type="even"/>
      <w:pgSz w:w="12240" w:h="15840"/>
      <w:pgMar w:top="1440" w:right="1152"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86"/>
    <w:family w:val="auto"/>
    <w:pitch w:val="default"/>
    <w:sig w:usb0="00000000" w:usb1="00000000" w:usb2="00000000" w:usb3="00000000" w:csb0="00000000" w:csb1="00000000"/>
  </w:font>
  <w:font w:name="ＭＳ 明朝">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Arial" w:hAnsi="Arial"/>
      </w:rPr>
    </w:pPr>
    <w:r>
      <w:rPr>
        <w:rStyle w:val="6"/>
        <w:rFonts w:ascii="Arial" w:hAnsi="Arial"/>
      </w:rPr>
      <w:fldChar w:fldCharType="begin"/>
    </w:r>
    <w:r>
      <w:rPr>
        <w:rStyle w:val="6"/>
        <w:rFonts w:ascii="Arial" w:hAnsi="Arial"/>
      </w:rPr>
      <w:instrText xml:space="preserve"> PAGE </w:instrText>
    </w:r>
    <w:r>
      <w:rPr>
        <w:rStyle w:val="6"/>
        <w:rFonts w:ascii="Arial" w:hAnsi="Arial"/>
      </w:rPr>
      <w:fldChar w:fldCharType="separate"/>
    </w:r>
    <w:r>
      <w:rPr>
        <w:rStyle w:val="6"/>
        <w:rFonts w:ascii="Arial" w:hAnsi="Arial"/>
      </w:rPr>
      <w:t>1</w:t>
    </w:r>
    <w:r>
      <w:rPr>
        <w:rStyle w:val="6"/>
        <w:rFonts w:ascii="Arial" w:hAnsi="Aria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Arial" w:hAnsi="Arial"/>
        <w:b/>
        <w:bCs/>
        <w:i/>
        <w:iCs/>
      </w:rPr>
    </w:pPr>
    <w:r>
      <w:rPr>
        <w:rFonts w:ascii="Arial" w:hAnsi="Arial"/>
        <w:b/>
        <w:bCs/>
        <w:i/>
        <w:iCs/>
      </w:rPr>
      <w:t>BIOL 377 - In class activity – transgenic plants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BF7"/>
    <w:rsid w:val="0019025B"/>
    <w:rsid w:val="001C1A75"/>
    <w:rsid w:val="00217982"/>
    <w:rsid w:val="002F2CC1"/>
    <w:rsid w:val="00322277"/>
    <w:rsid w:val="004C5B00"/>
    <w:rsid w:val="004F5DDF"/>
    <w:rsid w:val="00575613"/>
    <w:rsid w:val="005F6D12"/>
    <w:rsid w:val="007A6A7D"/>
    <w:rsid w:val="0088389B"/>
    <w:rsid w:val="00991DF3"/>
    <w:rsid w:val="00BC072C"/>
    <w:rsid w:val="00C70A50"/>
    <w:rsid w:val="00D0727B"/>
    <w:rsid w:val="00D54BEB"/>
    <w:rsid w:val="00DA0C18"/>
    <w:rsid w:val="00DA1885"/>
    <w:rsid w:val="00E4121F"/>
    <w:rsid w:val="00E51BF7"/>
    <w:rsid w:val="00F65815"/>
    <w:rsid w:val="00FD2095"/>
    <w:rsid w:val="16D6184C"/>
    <w:rsid w:val="20D517EC"/>
    <w:rsid w:val="6510570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character" w:default="1" w:styleId="4">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320"/>
        <w:tab w:val="right" w:pos="8640"/>
      </w:tabs>
    </w:pPr>
  </w:style>
  <w:style w:type="paragraph" w:styleId="3">
    <w:name w:val="header"/>
    <w:basedOn w:val="1"/>
    <w:link w:val="8"/>
    <w:unhideWhenUsed/>
    <w:qFormat/>
    <w:uiPriority w:val="99"/>
    <w:pPr>
      <w:tabs>
        <w:tab w:val="center" w:pos="4320"/>
        <w:tab w:val="right" w:pos="8640"/>
      </w:tabs>
    </w:pPr>
  </w:style>
  <w:style w:type="character" w:styleId="5">
    <w:name w:val="Hyperlink"/>
    <w:basedOn w:val="4"/>
    <w:uiPriority w:val="0"/>
    <w:rPr>
      <w:color w:val="0000FF"/>
      <w:u w:val="single"/>
    </w:rPr>
  </w:style>
  <w:style w:type="character" w:styleId="6">
    <w:name w:val="page number"/>
    <w:basedOn w:val="4"/>
    <w:semiHidden/>
    <w:unhideWhenUsed/>
    <w:uiPriority w:val="99"/>
  </w:style>
  <w:style w:type="character" w:customStyle="1" w:styleId="8">
    <w:name w:val="Header Char"/>
    <w:basedOn w:val="4"/>
    <w:link w:val="3"/>
    <w:uiPriority w:val="99"/>
  </w:style>
  <w:style w:type="character" w:customStyle="1" w:styleId="9">
    <w:name w:val="Footer Char"/>
    <w:basedOn w:val="4"/>
    <w:link w:val="2"/>
    <w:uiPriority w:val="99"/>
  </w:style>
  <w:style w:type="paragraph" w:styleId="10">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238</Words>
  <Characters>1362</Characters>
  <Lines>11</Lines>
  <Paragraphs>3</Paragraphs>
  <TotalTime>5</TotalTime>
  <ScaleCrop>false</ScaleCrop>
  <LinksUpToDate>false</LinksUpToDate>
  <CharactersWithSpaces>1597</CharactersWithSpaces>
  <Application>WPS Office_11.2.0.9739_F1E327BC-269C-435d-A152-05C5408002CA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2020-11-09T18:50:00Z</dcterms:created>
  <dc:creator>Emily Indriolo</dc:creator>
  <cp:lastModifiedBy>Faith Waigi</cp:lastModifiedBy>
  <cp:lastPrinted>2017-11-27T21:51:00Z</cp:lastPrinted>
  <dcterms:modified xsi:type="dcterms:W3CDTF">2020-11-15T22:03:36Z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1033-11.2.0.9739</vt:lpwstr>
  </property>
</Properties>
</file>